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bidi w:val="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tbl>
      <w:tblPr>
        <w:tblStyle w:val="6"/>
        <w:tblpPr w:leftFromText="180" w:rightFromText="180" w:vertAnchor="page" w:horzAnchor="page" w:tblpX="1411" w:tblpY="3894"/>
        <w:tblOverlap w:val="never"/>
        <w:tblW w:w="93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3"/>
        <w:gridCol w:w="3249"/>
        <w:gridCol w:w="1620"/>
        <w:gridCol w:w="20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33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申报</w:t>
            </w:r>
            <w:r>
              <w:rPr>
                <w:rFonts w:hint="eastAsia" w:ascii="仿宋_GB2312" w:eastAsia="仿宋_GB2312"/>
                <w:sz w:val="28"/>
                <w:szCs w:val="32"/>
                <w:lang w:eastAsia="zh-CN"/>
              </w:rPr>
              <w:t>基金</w:t>
            </w:r>
          </w:p>
        </w:tc>
        <w:tc>
          <w:tcPr>
            <w:tcW w:w="324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 xml:space="preserve"> </w:t>
            </w:r>
          </w:p>
        </w:tc>
        <w:tc>
          <w:tcPr>
            <w:tcW w:w="162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32"/>
                <w:lang w:eastAsia="zh-CN"/>
              </w:rPr>
              <w:t>基金规模</w:t>
            </w:r>
          </w:p>
        </w:tc>
        <w:tc>
          <w:tcPr>
            <w:tcW w:w="209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33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32"/>
                <w:lang w:eastAsia="zh-CN"/>
              </w:rPr>
              <w:t>基金管理人</w:t>
            </w:r>
          </w:p>
        </w:tc>
        <w:tc>
          <w:tcPr>
            <w:tcW w:w="324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 xml:space="preserve"> </w:t>
            </w:r>
          </w:p>
        </w:tc>
        <w:tc>
          <w:tcPr>
            <w:tcW w:w="162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手机</w:t>
            </w:r>
            <w:r>
              <w:rPr>
                <w:rFonts w:hint="eastAsia" w:ascii="仿宋_GB2312" w:eastAsia="仿宋_GB2312"/>
                <w:sz w:val="28"/>
                <w:szCs w:val="32"/>
                <w:lang w:eastAsia="zh-CN"/>
              </w:rPr>
              <w:t>号</w:t>
            </w:r>
          </w:p>
        </w:tc>
        <w:tc>
          <w:tcPr>
            <w:tcW w:w="209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33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联系人</w:t>
            </w:r>
          </w:p>
        </w:tc>
        <w:tc>
          <w:tcPr>
            <w:tcW w:w="324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 xml:space="preserve"> </w:t>
            </w:r>
          </w:p>
        </w:tc>
        <w:tc>
          <w:tcPr>
            <w:tcW w:w="162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职</w:t>
            </w:r>
            <w:r>
              <w:rPr>
                <w:rFonts w:hint="eastAsia" w:ascii="仿宋_GB2312" w:eastAsia="仿宋_GB2312"/>
                <w:sz w:val="28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32"/>
              </w:rPr>
              <w:t>务</w:t>
            </w:r>
          </w:p>
        </w:tc>
        <w:tc>
          <w:tcPr>
            <w:tcW w:w="209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3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邮</w:t>
            </w:r>
            <w:r>
              <w:rPr>
                <w:rFonts w:hint="eastAsia" w:ascii="仿宋_GB2312" w:eastAsia="仿宋_GB2312"/>
                <w:sz w:val="28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32"/>
              </w:rPr>
              <w:t>箱</w:t>
            </w:r>
          </w:p>
        </w:tc>
        <w:tc>
          <w:tcPr>
            <w:tcW w:w="324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 xml:space="preserve">  </w:t>
            </w:r>
          </w:p>
        </w:tc>
        <w:tc>
          <w:tcPr>
            <w:tcW w:w="162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32"/>
                <w:lang w:eastAsia="zh-CN"/>
              </w:rPr>
              <w:t>手机号</w:t>
            </w:r>
          </w:p>
        </w:tc>
        <w:tc>
          <w:tcPr>
            <w:tcW w:w="209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5" w:hRule="atLeast"/>
        </w:trPr>
        <w:tc>
          <w:tcPr>
            <w:tcW w:w="9301" w:type="dxa"/>
            <w:gridSpan w:val="4"/>
            <w:vAlign w:val="top"/>
          </w:tcPr>
          <w:p>
            <w:pPr>
              <w:bidi w:val="0"/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申报条件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：</w:t>
            </w:r>
          </w:p>
          <w:p>
            <w:pPr>
              <w:bidi w:val="0"/>
              <w:ind w:firstLine="420" w:firstLineChars="200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 xml:space="preserve">1.申报主题为基金管理人，表彰对象为各地政府组建的产业引导基金（母基金）和私募基金。 </w:t>
            </w:r>
          </w:p>
          <w:p>
            <w:pPr>
              <w:bidi w:val="0"/>
              <w:ind w:firstLine="420" w:firstLineChars="200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2.申报基金积极响应省委、省政府基金招商政策，在产业链招商中有典型案例。</w:t>
            </w:r>
          </w:p>
          <w:p>
            <w:pPr>
              <w:bidi w:val="0"/>
              <w:ind w:firstLine="420" w:firstLineChars="200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3.申报基金积极投资河南省的企业，所投企业在上交所、深交所、北交所顺利上市，对促进高质量发展做出了重要贡献。</w:t>
            </w:r>
          </w:p>
          <w:p>
            <w:pPr>
              <w:bidi w:val="0"/>
              <w:ind w:firstLine="420" w:firstLineChars="200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4.基金发行规模在10亿以上，管理规范。</w:t>
            </w:r>
          </w:p>
          <w:p>
            <w:pPr>
              <w:bidi w:val="0"/>
              <w:ind w:firstLine="420" w:firstLineChars="200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5.申报对象包含5年内在河南发行的基金。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0" w:hRule="atLeast"/>
        </w:trPr>
        <w:tc>
          <w:tcPr>
            <w:tcW w:w="9301" w:type="dxa"/>
            <w:gridSpan w:val="4"/>
            <w:vAlign w:val="top"/>
          </w:tcPr>
          <w:p>
            <w:pPr>
              <w:spacing w:line="620" w:lineRule="exact"/>
              <w:ind w:firstLine="140" w:firstLineChars="50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根据申报条件，准备相应资料。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（要求数据真实，字数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000字，并提供JPG格式照片10张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  <w:t>，填写完毕后统一发送到邮箱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hnrb2008@163.com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  <w:t>。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）</w:t>
            </w:r>
          </w:p>
        </w:tc>
      </w:tr>
    </w:tbl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right="0"/>
        <w:jc w:val="center"/>
        <w:rPr>
          <w:rFonts w:hint="eastAsia" w:ascii="方正大标宋简体" w:hAnsi="方正大标宋简体" w:eastAsia="方正大标宋简体" w:cs="方正大标宋简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b w:val="0"/>
          <w:bCs w:val="0"/>
          <w:i w:val="0"/>
          <w:iCs w:val="0"/>
          <w:color w:val="000000"/>
          <w:spacing w:val="0"/>
          <w:sz w:val="36"/>
          <w:szCs w:val="36"/>
          <w:vertAlign w:val="baseline"/>
        </w:rPr>
        <w:t>2022“金星奖”</w:t>
      </w:r>
      <w:r>
        <w:rPr>
          <w:rFonts w:hint="eastAsia" w:ascii="方正大标宋简体" w:hAnsi="方正大标宋简体" w:eastAsia="方正大标宋简体" w:cs="方正大标宋简体"/>
          <w:b w:val="0"/>
          <w:bCs w:val="0"/>
          <w:i w:val="0"/>
          <w:iCs w:val="0"/>
          <w:color w:val="000000"/>
          <w:spacing w:val="0"/>
          <w:sz w:val="36"/>
          <w:szCs w:val="36"/>
          <w:vertAlign w:val="baseline"/>
          <w:lang w:eastAsia="zh-CN"/>
        </w:rPr>
        <w:t>——</w:t>
      </w:r>
      <w:r>
        <w:rPr>
          <w:rFonts w:hint="eastAsia" w:ascii="方正大标宋简体" w:hAnsi="方正大标宋简体" w:eastAsia="方正大标宋简体" w:cs="方正大标宋简体"/>
          <w:i w:val="0"/>
          <w:iCs w:val="0"/>
          <w:color w:val="000000"/>
          <w:spacing w:val="0"/>
          <w:sz w:val="36"/>
          <w:szCs w:val="36"/>
          <w:vertAlign w:val="baseline"/>
        </w:rPr>
        <w:t>河南招商引资十强产业基金</w:t>
      </w:r>
      <w:r>
        <w:rPr>
          <w:rFonts w:hint="eastAsia" w:ascii="方正大标宋简体" w:hAnsi="方正大标宋简体" w:eastAsia="方正大标宋简体" w:cs="方正大标宋简体"/>
          <w:b w:val="0"/>
          <w:bCs w:val="0"/>
          <w:sz w:val="36"/>
          <w:szCs w:val="36"/>
          <w:lang w:val="en-US" w:eastAsia="zh-CN"/>
        </w:rPr>
        <w:t>申报表</w:t>
      </w:r>
    </w:p>
    <w:p>
      <w:pPr>
        <w:rPr>
          <w:rFonts w:hint="eastAsia"/>
        </w:rPr>
      </w:pPr>
      <w:bookmarkStart w:id="0" w:name="_GoBack"/>
      <w:bookmarkEnd w:id="0"/>
    </w:p>
    <w:p>
      <w:pPr>
        <w:rPr>
          <w:rFonts w:hint="eastAsia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588" w:right="1304" w:bottom="1134" w:left="1304" w:header="680" w:footer="68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thinThickSmallGap" w:color="FF0000" w:sz="12" w:space="0"/>
      </w:pBdr>
      <w:rPr>
        <w:rFonts w:hint="eastAsia" w:eastAsia="宋体"/>
        <w:lang w:eastAsia="zh-CN"/>
      </w:rPr>
    </w:pPr>
  </w:p>
  <w:p>
    <w:pPr>
      <w:pStyle w:val="4"/>
      <w:pBdr>
        <w:bottom w:val="thinThickSmallGap" w:color="FF0000" w:sz="12" w:space="0"/>
      </w:pBdr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drawing>
        <wp:inline distT="0" distB="0" distL="114300" distR="114300">
          <wp:extent cx="5932170" cy="631190"/>
          <wp:effectExtent l="0" t="0" r="11430" b="16510"/>
          <wp:docPr id="1" name="图片 1" descr="微信图片_202208260903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微信图片_20220826090328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2170" cy="631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4"/>
      <w:pBdr>
        <w:bottom w:val="thinThickSmallGap" w:color="FF0000" w:sz="12" w:space="0"/>
      </w:pBdr>
      <w:rPr>
        <w:rFonts w:hint="eastAsia" w:eastAsia="宋体"/>
        <w:lang w:eastAsia="zh-C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xYThlYzc5MTM4ZmY4YTlkNTRkMGY0OGY1MDFlYWIifQ=="/>
  </w:docVars>
  <w:rsids>
    <w:rsidRoot w:val="00172A27"/>
    <w:rsid w:val="002E064C"/>
    <w:rsid w:val="00314860"/>
    <w:rsid w:val="00337783"/>
    <w:rsid w:val="00395FB3"/>
    <w:rsid w:val="003E48EE"/>
    <w:rsid w:val="00402F69"/>
    <w:rsid w:val="005976E5"/>
    <w:rsid w:val="005A144E"/>
    <w:rsid w:val="005B24F0"/>
    <w:rsid w:val="006B66A7"/>
    <w:rsid w:val="007A4587"/>
    <w:rsid w:val="00864909"/>
    <w:rsid w:val="009342CA"/>
    <w:rsid w:val="009D66A6"/>
    <w:rsid w:val="00B008B9"/>
    <w:rsid w:val="00BC193C"/>
    <w:rsid w:val="00C06F96"/>
    <w:rsid w:val="00D47381"/>
    <w:rsid w:val="00F467A3"/>
    <w:rsid w:val="053D48E5"/>
    <w:rsid w:val="0F2D6092"/>
    <w:rsid w:val="0F8341E9"/>
    <w:rsid w:val="16CA676A"/>
    <w:rsid w:val="195E15C7"/>
    <w:rsid w:val="1AF567D3"/>
    <w:rsid w:val="1D575463"/>
    <w:rsid w:val="1E2A43B1"/>
    <w:rsid w:val="1F00370E"/>
    <w:rsid w:val="1F8812BD"/>
    <w:rsid w:val="20607A67"/>
    <w:rsid w:val="26491709"/>
    <w:rsid w:val="27942A82"/>
    <w:rsid w:val="27F16E6C"/>
    <w:rsid w:val="2A666F21"/>
    <w:rsid w:val="33015998"/>
    <w:rsid w:val="36163E7D"/>
    <w:rsid w:val="37DC4B78"/>
    <w:rsid w:val="381834C6"/>
    <w:rsid w:val="39264E93"/>
    <w:rsid w:val="398F4316"/>
    <w:rsid w:val="3D380A44"/>
    <w:rsid w:val="3E6B6EDF"/>
    <w:rsid w:val="3F904D81"/>
    <w:rsid w:val="4673637B"/>
    <w:rsid w:val="47F71AD1"/>
    <w:rsid w:val="4CA076A3"/>
    <w:rsid w:val="4E4837D6"/>
    <w:rsid w:val="522F6E2E"/>
    <w:rsid w:val="539602F5"/>
    <w:rsid w:val="5955493B"/>
    <w:rsid w:val="5A211EAD"/>
    <w:rsid w:val="5C613D93"/>
    <w:rsid w:val="5E7762CE"/>
    <w:rsid w:val="629E2877"/>
    <w:rsid w:val="632B5D47"/>
    <w:rsid w:val="64052992"/>
    <w:rsid w:val="6573581B"/>
    <w:rsid w:val="687B3F3D"/>
    <w:rsid w:val="68A203D4"/>
    <w:rsid w:val="74411E33"/>
    <w:rsid w:val="76901456"/>
    <w:rsid w:val="7A541CDC"/>
    <w:rsid w:val="7B666F12"/>
    <w:rsid w:val="7C3E6A9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Strong"/>
    <w:basedOn w:val="7"/>
    <w:qFormat/>
    <w:uiPriority w:val="0"/>
    <w:rPr>
      <w:b/>
      <w:bCs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paragraph" w:customStyle="1" w:styleId="10">
    <w:name w:val=" Char Char Char Char Char Char Char Char Char"/>
    <w:basedOn w:val="1"/>
    <w:qFormat/>
    <w:uiPriority w:val="0"/>
  </w:style>
  <w:style w:type="character" w:customStyle="1" w:styleId="11">
    <w:name w:val="headline-content2"/>
    <w:basedOn w:val="7"/>
    <w:qFormat/>
    <w:uiPriority w:val="0"/>
  </w:style>
  <w:style w:type="character" w:customStyle="1" w:styleId="12">
    <w:name w:val="p15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MSCD龙帝国技术社区 Htpp://Bbs.Mscode.Cc</Company>
  <Pages>1</Pages>
  <Words>273</Words>
  <Characters>303</Characters>
  <Lines>2</Lines>
  <Paragraphs>1</Paragraphs>
  <TotalTime>1</TotalTime>
  <ScaleCrop>false</ScaleCrop>
  <LinksUpToDate>false</LinksUpToDate>
  <CharactersWithSpaces>316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2014-05-08T08:44:00Z</dcterms:created>
  <dc:creator>Lenovo User</dc:creator>
  <cp:lastModifiedBy>张永恒</cp:lastModifiedBy>
  <dcterms:modified xsi:type="dcterms:W3CDTF">2022-08-26T01:12:45Z</dcterms:modified>
  <dc:title>涓浗鈥俊闃崇浜屽崄灞婂浗闄呰尪鏂囧寲鑺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8ED8AD2CB9E04ABA935A4D038564622C</vt:lpwstr>
  </property>
</Properties>
</file>